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59" w:rsidRDefault="00695959" w:rsidP="00695959">
      <w:pPr>
        <w:tabs>
          <w:tab w:val="left" w:pos="2646"/>
        </w:tabs>
        <w:adjustRightInd/>
        <w:snapToGrid/>
        <w:spacing w:line="240" w:lineRule="auto"/>
        <w:jc w:val="left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</w:t>
      </w:r>
      <w:r>
        <w:rPr>
          <w:rFonts w:ascii="Times New Roman" w:eastAsia="黑体" w:hAnsi="Times New Roman" w:hint="eastAsia"/>
          <w:color w:val="000000"/>
          <w:szCs w:val="32"/>
        </w:rPr>
        <w:t>6</w:t>
      </w:r>
    </w:p>
    <w:p w:rsidR="00695959" w:rsidRDefault="00695959" w:rsidP="00695959">
      <w:pPr>
        <w:pStyle w:val="a0"/>
        <w:tabs>
          <w:tab w:val="left" w:pos="5220"/>
        </w:tabs>
        <w:adjustRightInd/>
        <w:snapToGrid/>
        <w:spacing w:line="560" w:lineRule="exact"/>
        <w:jc w:val="center"/>
        <w:rPr>
          <w:rFonts w:ascii="Times New Roman" w:eastAsia="方正小标宋简体" w:hAnsi="Times New Roman" w:cs="方正小标宋简体"/>
          <w:color w:val="00000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202X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年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XX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省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XX</w:t>
      </w:r>
      <w:r>
        <w:rPr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行业试点企业数字化转型成本测算表</w:t>
      </w:r>
    </w:p>
    <w:p w:rsidR="00695959" w:rsidRDefault="00695959" w:rsidP="00695959">
      <w:pPr>
        <w:pStyle w:val="a0"/>
        <w:tabs>
          <w:tab w:val="left" w:pos="5220"/>
        </w:tabs>
        <w:adjustRightInd/>
        <w:snapToGrid/>
        <w:spacing w:line="560" w:lineRule="exact"/>
        <w:jc w:val="center"/>
        <w:rPr>
          <w:rFonts w:ascii="Times New Roman" w:eastAsia="方正小标宋简体" w:hAnsi="Times New Roman" w:cs="方正小标宋简体"/>
          <w:color w:val="000000"/>
          <w:sz w:val="36"/>
          <w:szCs w:val="36"/>
        </w:rPr>
      </w:pPr>
    </w:p>
    <w:p w:rsidR="00695959" w:rsidRDefault="00695959" w:rsidP="00695959">
      <w:pPr>
        <w:pStyle w:val="a0"/>
        <w:tabs>
          <w:tab w:val="left" w:pos="5220"/>
        </w:tabs>
        <w:adjustRightInd/>
        <w:snapToGrid/>
        <w:spacing w:line="560" w:lineRule="exact"/>
        <w:ind w:firstLineChars="1650" w:firstLine="5214"/>
        <w:rPr>
          <w:rFonts w:ascii="Times New Roman" w:hAnsi="Times New Roman" w:cs="仿宋_GB2312"/>
          <w:color w:val="000000"/>
          <w:szCs w:val="32"/>
        </w:rPr>
      </w:pPr>
      <w:r>
        <w:rPr>
          <w:rFonts w:ascii="Times New Roman" w:hAnsi="Times New Roman" w:cs="仿宋_GB2312" w:hint="eastAsia"/>
          <w:color w:val="000000"/>
          <w:szCs w:val="32"/>
        </w:rPr>
        <w:t xml:space="preserve">              </w:t>
      </w:r>
      <w:r>
        <w:rPr>
          <w:rFonts w:ascii="Times New Roman" w:hAnsi="Times New Roman" w:cs="仿宋_GB2312" w:hint="eastAsia"/>
          <w:color w:val="000000"/>
          <w:szCs w:val="32"/>
        </w:rPr>
        <w:t>单位：万元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2637"/>
        <w:gridCol w:w="2349"/>
        <w:gridCol w:w="2319"/>
        <w:gridCol w:w="1683"/>
      </w:tblGrid>
      <w:tr w:rsidR="00695959" w:rsidTr="00EC2AF1">
        <w:tc>
          <w:tcPr>
            <w:tcW w:w="798" w:type="dxa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37" w:type="dxa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对应服务平台</w:t>
            </w:r>
          </w:p>
        </w:tc>
        <w:tc>
          <w:tcPr>
            <w:tcW w:w="2349" w:type="dxa"/>
          </w:tcPr>
          <w:p w:rsidR="00695959" w:rsidRDefault="00695959" w:rsidP="005960C6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拟</w:t>
            </w:r>
            <w:r w:rsidR="005960C6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意向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服务企业名称（不少于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家）</w:t>
            </w:r>
          </w:p>
        </w:tc>
        <w:tc>
          <w:tcPr>
            <w:tcW w:w="2319" w:type="dxa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实际改造成本</w:t>
            </w:r>
          </w:p>
        </w:tc>
        <w:tc>
          <w:tcPr>
            <w:tcW w:w="1683" w:type="dxa"/>
          </w:tcPr>
          <w:p w:rsidR="00695959" w:rsidRDefault="00695959" w:rsidP="005960C6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奖补资金额</w:t>
            </w:r>
            <w:r w:rsidR="005960C6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（该金额为实际改造成本的</w:t>
            </w:r>
            <w:r w:rsidR="005960C6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30%</w:t>
            </w:r>
            <w:r w:rsidR="005960C6">
              <w:rPr>
                <w:rFonts w:ascii="Times New Roman" w:hAnsi="Times New Roman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695959" w:rsidTr="00EC2AF1">
        <w:tc>
          <w:tcPr>
            <w:tcW w:w="798" w:type="dxa"/>
            <w:vMerge w:val="restart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  <w:r>
              <w:rPr>
                <w:rFonts w:ascii="Times New Roman" w:hAnsi="Times New Roman" w:cs="仿宋_GB2312" w:hint="eastAsia"/>
                <w:color w:val="000000"/>
                <w:szCs w:val="32"/>
              </w:rPr>
              <w:t>1</w:t>
            </w:r>
          </w:p>
        </w:tc>
        <w:tc>
          <w:tcPr>
            <w:tcW w:w="2637" w:type="dxa"/>
            <w:vMerge w:val="restart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637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637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  <w:r>
              <w:rPr>
                <w:rFonts w:ascii="Times New Roman" w:hAnsi="Times New Roman" w:cs="仿宋_GB2312" w:hint="eastAsia"/>
                <w:color w:val="000000"/>
                <w:szCs w:val="32"/>
              </w:rPr>
              <w:t>......</w:t>
            </w: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 w:val="restart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  <w:r>
              <w:rPr>
                <w:rFonts w:ascii="Times New Roman" w:hAnsi="Times New Roman" w:cs="仿宋_GB2312" w:hint="eastAsia"/>
                <w:color w:val="000000"/>
                <w:szCs w:val="32"/>
              </w:rPr>
              <w:t>2</w:t>
            </w:r>
          </w:p>
        </w:tc>
        <w:tc>
          <w:tcPr>
            <w:tcW w:w="2637" w:type="dxa"/>
            <w:vMerge w:val="restart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637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637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637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  <w:r>
              <w:rPr>
                <w:rFonts w:ascii="Times New Roman" w:hAnsi="Times New Roman" w:cs="仿宋_GB2312" w:hint="eastAsia"/>
                <w:color w:val="000000"/>
                <w:szCs w:val="32"/>
              </w:rPr>
              <w:t>......</w:t>
            </w: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 w:val="restart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  <w:r>
              <w:rPr>
                <w:rFonts w:ascii="Times New Roman" w:hAnsi="Times New Roman" w:cs="仿宋_GB2312" w:hint="eastAsia"/>
                <w:color w:val="000000"/>
                <w:szCs w:val="32"/>
              </w:rPr>
              <w:t>3</w:t>
            </w:r>
          </w:p>
        </w:tc>
        <w:tc>
          <w:tcPr>
            <w:tcW w:w="2637" w:type="dxa"/>
            <w:vMerge w:val="restart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  <w:tr w:rsidR="00695959" w:rsidTr="00EC2AF1">
        <w:tc>
          <w:tcPr>
            <w:tcW w:w="798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637" w:type="dxa"/>
            <w:vMerge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234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  <w:r>
              <w:rPr>
                <w:rFonts w:ascii="Times New Roman" w:hAnsi="Times New Roman" w:cs="仿宋_GB2312" w:hint="eastAsia"/>
                <w:color w:val="000000"/>
                <w:szCs w:val="32"/>
              </w:rPr>
              <w:t>......</w:t>
            </w:r>
          </w:p>
        </w:tc>
        <w:tc>
          <w:tcPr>
            <w:tcW w:w="2319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  <w:tc>
          <w:tcPr>
            <w:tcW w:w="1683" w:type="dxa"/>
            <w:vAlign w:val="center"/>
          </w:tcPr>
          <w:p w:rsidR="00695959" w:rsidRDefault="00695959" w:rsidP="00EC2AF1">
            <w:pPr>
              <w:pStyle w:val="a0"/>
              <w:tabs>
                <w:tab w:val="left" w:pos="5220"/>
              </w:tabs>
              <w:adjustRightInd/>
              <w:snapToGrid/>
              <w:spacing w:line="560" w:lineRule="exact"/>
              <w:jc w:val="center"/>
              <w:rPr>
                <w:rFonts w:ascii="Times New Roman" w:hAnsi="Times New Roman" w:cs="仿宋_GB2312"/>
                <w:color w:val="000000"/>
                <w:szCs w:val="32"/>
              </w:rPr>
            </w:pPr>
          </w:p>
        </w:tc>
      </w:tr>
    </w:tbl>
    <w:p w:rsidR="00695959" w:rsidRDefault="00695959" w:rsidP="00695959">
      <w:pPr>
        <w:pStyle w:val="a0"/>
        <w:tabs>
          <w:tab w:val="left" w:pos="5220"/>
        </w:tabs>
        <w:adjustRightInd/>
        <w:snapToGrid/>
        <w:spacing w:line="240" w:lineRule="auto"/>
        <w:jc w:val="left"/>
        <w:rPr>
          <w:rFonts w:ascii="Times New Roman" w:hAnsi="Times New Roman" w:cs="宋体"/>
          <w:color w:val="000000"/>
          <w:spacing w:val="0"/>
          <w:kern w:val="0"/>
          <w:sz w:val="24"/>
        </w:rPr>
      </w:pP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注：评估每个服务平台和每家企业数字化改造成本，需按照每个服务平台最高奖补不超过</w:t>
      </w: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600</w:t>
      </w: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万元、不超过每家试点企业实际改造成本的</w:t>
      </w: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30%</w:t>
      </w: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且奖补资金最高不超过</w:t>
      </w: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30</w:t>
      </w:r>
      <w:r>
        <w:rPr>
          <w:rFonts w:ascii="Times New Roman" w:hAnsi="Times New Roman" w:cs="宋体" w:hint="eastAsia"/>
          <w:color w:val="000000"/>
          <w:spacing w:val="0"/>
          <w:kern w:val="0"/>
          <w:sz w:val="24"/>
        </w:rPr>
        <w:t>万元的标准进行测算。</w:t>
      </w:r>
    </w:p>
    <w:p w:rsidR="006914FD" w:rsidRDefault="006914FD" w:rsidP="00695959">
      <w:pPr>
        <w:tabs>
          <w:tab w:val="left" w:pos="2646"/>
        </w:tabs>
        <w:adjustRightInd/>
        <w:snapToGrid/>
        <w:spacing w:line="240" w:lineRule="auto"/>
        <w:jc w:val="left"/>
      </w:pPr>
    </w:p>
    <w:sectPr w:rsidR="006914FD" w:rsidSect="003F5852">
      <w:headerReference w:type="default" r:id="rId6"/>
      <w:footerReference w:type="even" r:id="rId7"/>
      <w:footerReference w:type="default" r:id="rId8"/>
      <w:pgSz w:w="11906" w:h="16838"/>
      <w:pgMar w:top="1644" w:right="1480" w:bottom="1984" w:left="1480" w:header="851" w:footer="90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5C" w:rsidRDefault="004E285C" w:rsidP="003F5852">
      <w:pPr>
        <w:spacing w:line="240" w:lineRule="auto"/>
      </w:pPr>
      <w:r>
        <w:separator/>
      </w:r>
    </w:p>
  </w:endnote>
  <w:endnote w:type="continuationSeparator" w:id="0">
    <w:p w:rsidR="004E285C" w:rsidRDefault="004E285C" w:rsidP="003F5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52" w:rsidRDefault="003F5852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6" type="#_x0000_t202" style="position:absolute;left:0;text-align:left;margin-left:0;margin-top:0;width:2in;height:2in;z-index:251661312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3F5852" w:rsidRDefault="003F5852">
                <w:pPr>
                  <w:pStyle w:val="a6"/>
                  <w:spacing w:line="240" w:lineRule="auto"/>
                  <w:jc w:val="both"/>
                  <w:rPr>
                    <w:rStyle w:val="a4"/>
                    <w:sz w:val="28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3B7C1D">
                  <w:rPr>
                    <w:rStyle w:val="a4"/>
                    <w:rFonts w:ascii="Times New Roman" w:hAnsi="Times New Roman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3B7C1D">
                  <w:rPr>
                    <w:rStyle w:val="a4"/>
                    <w:rFonts w:ascii="Times New Roman" w:hAnsi="Times New Roman"/>
                    <w:noProof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 w:rsidR="003B7C1D">
                  <w:rPr>
                    <w:rStyle w:val="a4"/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  <w:p w:rsidR="003F5852" w:rsidRDefault="003F5852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52" w:rsidRDefault="003F5852">
    <w:pPr>
      <w:pStyle w:val="a6"/>
      <w:tabs>
        <w:tab w:val="clear" w:pos="8306"/>
      </w:tabs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1025" type="#_x0000_t202" style="position:absolute;left:0;text-align:left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3F5852" w:rsidRDefault="003B7C1D">
                <w:pPr>
                  <w:pStyle w:val="a6"/>
                  <w:spacing w:line="0" w:lineRule="atLeast"/>
                  <w:ind w:right="345"/>
                  <w:jc w:val="right"/>
                  <w:rPr>
                    <w:rStyle w:val="a4"/>
                    <w:sz w:val="28"/>
                  </w:rPr>
                </w:pPr>
                <w:r>
                  <w:rPr>
                    <w:rStyle w:val="a4"/>
                    <w:rFonts w:ascii="仿宋_GB2312" w:hint="eastAsia"/>
                    <w:sz w:val="28"/>
                  </w:rPr>
                  <w:t xml:space="preserve"> </w:t>
                </w:r>
                <w:r w:rsidR="003F5852">
                  <w:rPr>
                    <w:sz w:val="22"/>
                    <w:szCs w:val="15"/>
                  </w:rPr>
                  <w:fldChar w:fldCharType="begin"/>
                </w:r>
                <w:r>
                  <w:rPr>
                    <w:rStyle w:val="a4"/>
                    <w:sz w:val="22"/>
                    <w:szCs w:val="15"/>
                  </w:rPr>
                  <w:instrText xml:space="preserve">PAGE  </w:instrText>
                </w:r>
                <w:r w:rsidR="003F5852">
                  <w:rPr>
                    <w:sz w:val="22"/>
                    <w:szCs w:val="15"/>
                  </w:rPr>
                  <w:fldChar w:fldCharType="separate"/>
                </w:r>
                <w:r w:rsidR="005960C6">
                  <w:rPr>
                    <w:rStyle w:val="a4"/>
                    <w:noProof/>
                    <w:sz w:val="22"/>
                    <w:szCs w:val="15"/>
                  </w:rPr>
                  <w:t>1</w:t>
                </w:r>
                <w:r w:rsidR="003F5852">
                  <w:rPr>
                    <w:sz w:val="22"/>
                    <w:szCs w:val="15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2"/>
                    <w:szCs w:val="15"/>
                  </w:rPr>
                  <w:t xml:space="preserve"> </w:t>
                </w:r>
              </w:p>
              <w:p w:rsidR="003F5852" w:rsidRDefault="003F5852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5C" w:rsidRDefault="004E285C" w:rsidP="003F5852">
      <w:pPr>
        <w:spacing w:line="240" w:lineRule="auto"/>
      </w:pPr>
      <w:r>
        <w:separator/>
      </w:r>
    </w:p>
  </w:footnote>
  <w:footnote w:type="continuationSeparator" w:id="0">
    <w:p w:rsidR="004E285C" w:rsidRDefault="004E285C" w:rsidP="003F58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52" w:rsidRDefault="003F585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959"/>
    <w:rsid w:val="003B7C1D"/>
    <w:rsid w:val="003F5852"/>
    <w:rsid w:val="004E285C"/>
    <w:rsid w:val="005960C6"/>
    <w:rsid w:val="006914FD"/>
    <w:rsid w:val="00695959"/>
    <w:rsid w:val="008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5959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695959"/>
  </w:style>
  <w:style w:type="paragraph" w:styleId="a5">
    <w:name w:val="header"/>
    <w:basedOn w:val="a"/>
    <w:link w:val="Char"/>
    <w:rsid w:val="006959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695959"/>
    <w:rPr>
      <w:rFonts w:ascii="宋体" w:eastAsia="仿宋_GB2312" w:hAnsi="宋体" w:cs="Times New Roman"/>
      <w:spacing w:val="-2"/>
      <w:sz w:val="18"/>
      <w:szCs w:val="18"/>
    </w:rPr>
  </w:style>
  <w:style w:type="paragraph" w:styleId="a6">
    <w:name w:val="footer"/>
    <w:basedOn w:val="a"/>
    <w:link w:val="Char0"/>
    <w:rsid w:val="0069595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695959"/>
    <w:rPr>
      <w:rFonts w:ascii="宋体" w:eastAsia="仿宋_GB2312" w:hAnsi="宋体" w:cs="Times New Roman"/>
      <w:spacing w:val="-2"/>
      <w:sz w:val="18"/>
      <w:szCs w:val="18"/>
    </w:rPr>
  </w:style>
  <w:style w:type="paragraph" w:styleId="a0">
    <w:name w:val="Body Text"/>
    <w:basedOn w:val="a"/>
    <w:link w:val="Char1"/>
    <w:rsid w:val="00695959"/>
  </w:style>
  <w:style w:type="character" w:customStyle="1" w:styleId="Char1">
    <w:name w:val="正文文本 Char"/>
    <w:basedOn w:val="a1"/>
    <w:link w:val="a0"/>
    <w:rsid w:val="00695959"/>
    <w:rPr>
      <w:rFonts w:ascii="宋体" w:eastAsia="仿宋_GB2312" w:hAnsi="宋体" w:cs="Times New Roman"/>
      <w:spacing w:val="-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dachao</dc:creator>
  <cp:lastModifiedBy>dachao</cp:lastModifiedBy>
  <cp:revision>2</cp:revision>
  <dcterms:created xsi:type="dcterms:W3CDTF">2022-08-24T06:07:00Z</dcterms:created>
  <dcterms:modified xsi:type="dcterms:W3CDTF">2022-08-24T07:06:00Z</dcterms:modified>
</cp:coreProperties>
</file>