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type w:val="continuous"/>
          <w:pgSz w:w="16840" w:h="11910" w:orient="landscape"/>
          <w:pgMar w:top="1100" w:bottom="280" w:left="1320" w:right="1080"/>
        </w:sectPr>
      </w:pPr>
    </w:p>
    <w:p>
      <w:pPr>
        <w:spacing w:before="65"/>
        <w:ind w:left="120" w:right="0" w:firstLine="0"/>
        <w:jc w:val="left"/>
        <w:rPr>
          <w:rFonts w:ascii="Times New Roman" w:eastAsia="Times New Roman"/>
          <w:sz w:val="32"/>
        </w:rPr>
      </w:pPr>
      <w:r>
        <w:rPr>
          <w:rFonts w:ascii="黑体" w:eastAsia="黑体" w:hint="eastAsia"/>
          <w:spacing w:val="-27"/>
          <w:sz w:val="32"/>
        </w:rPr>
        <w:t>附件 </w:t>
      </w:r>
      <w:r>
        <w:rPr>
          <w:rFonts w:ascii="Times New Roman" w:eastAsia="Times New Roman"/>
          <w:sz w:val="32"/>
        </w:rPr>
        <w:t>2</w:t>
      </w:r>
    </w:p>
    <w:p>
      <w:pPr>
        <w:pStyle w:val="BodyText"/>
        <w:rPr>
          <w:rFonts w:ascii="Times New Roman"/>
          <w:sz w:val="50"/>
        </w:rPr>
      </w:pPr>
      <w:r>
        <w:rPr/>
        <w:br w:type="column"/>
      </w:r>
      <w:r>
        <w:rPr>
          <w:rFonts w:ascii="Times New Roman"/>
          <w:sz w:val="50"/>
        </w:rPr>
      </w:r>
    </w:p>
    <w:p>
      <w:pPr>
        <w:pStyle w:val="BodyText"/>
        <w:ind w:left="120"/>
      </w:pPr>
      <w:r>
        <w:rPr/>
        <w:t>建筑领域机器人典型应用场景名单</w:t>
      </w:r>
    </w:p>
    <w:p>
      <w:pPr>
        <w:spacing w:after="0"/>
        <w:sectPr>
          <w:type w:val="continuous"/>
          <w:pgSz w:w="16840" w:h="11910" w:orient="landscape"/>
          <w:pgMar w:top="1100" w:bottom="280" w:left="1320" w:right="1080"/>
          <w:cols w:num="2" w:equalWidth="0">
            <w:col w:w="1040" w:space="2639"/>
            <w:col w:w="10761"/>
          </w:cols>
        </w:sectPr>
      </w:pPr>
    </w:p>
    <w:p>
      <w:pPr>
        <w:pStyle w:val="BodyText"/>
        <w:spacing w:before="3"/>
        <w:rPr>
          <w:sz w:val="2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7"/>
        <w:gridCol w:w="3055"/>
        <w:gridCol w:w="10327"/>
      </w:tblGrid>
      <w:tr>
        <w:trPr>
          <w:trHeight w:val="623" w:hRule="atLeast"/>
        </w:trPr>
        <w:tc>
          <w:tcPr>
            <w:tcW w:w="827" w:type="dxa"/>
            <w:shd w:val="clear" w:color="auto" w:fill="2D75B5"/>
          </w:tcPr>
          <w:p>
            <w:pPr>
              <w:pStyle w:val="TableParagraph"/>
              <w:spacing w:before="135"/>
              <w:ind w:left="111" w:right="10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序号</w:t>
            </w:r>
          </w:p>
        </w:tc>
        <w:tc>
          <w:tcPr>
            <w:tcW w:w="3055" w:type="dxa"/>
            <w:shd w:val="clear" w:color="auto" w:fill="2D75B5"/>
          </w:tcPr>
          <w:p>
            <w:pPr>
              <w:pStyle w:val="TableParagraph"/>
              <w:spacing w:before="135"/>
              <w:ind w:left="96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场景名称</w:t>
            </w:r>
          </w:p>
        </w:tc>
        <w:tc>
          <w:tcPr>
            <w:tcW w:w="10327" w:type="dxa"/>
            <w:shd w:val="clear" w:color="auto" w:fill="2D75B5"/>
          </w:tcPr>
          <w:p>
            <w:pPr>
              <w:pStyle w:val="TableParagraph"/>
              <w:spacing w:before="135"/>
              <w:ind w:left="3736" w:right="3729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机器人企业及联合单位</w:t>
            </w:r>
          </w:p>
        </w:tc>
      </w:tr>
      <w:tr>
        <w:trPr>
          <w:trHeight w:val="684" w:hRule="atLeast"/>
        </w:trPr>
        <w:tc>
          <w:tcPr>
            <w:tcW w:w="14209" w:type="dxa"/>
            <w:gridSpan w:val="3"/>
          </w:tcPr>
          <w:p>
            <w:pPr>
              <w:pStyle w:val="TableParagraph"/>
              <w:spacing w:before="11"/>
              <w:rPr>
                <w:rFonts w:ascii="方正小标宋简体"/>
                <w:sz w:val="11"/>
              </w:rPr>
            </w:pPr>
          </w:p>
          <w:p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方向 </w:t>
            </w:r>
            <w:r>
              <w:rPr>
                <w:rFonts w:ascii="Times New Roman" w:eastAsia="Times New Roman"/>
                <w:b/>
                <w:sz w:val="21"/>
              </w:rPr>
              <w:t>1</w:t>
            </w:r>
            <w:r>
              <w:rPr>
                <w:b/>
                <w:sz w:val="21"/>
              </w:rPr>
              <w:t>：建筑施工及运输机器人</w:t>
            </w:r>
          </w:p>
        </w:tc>
      </w:tr>
      <w:tr>
        <w:trPr>
          <w:trHeight w:val="702" w:hRule="atLeast"/>
        </w:trPr>
        <w:tc>
          <w:tcPr>
            <w:tcW w:w="827" w:type="dxa"/>
            <w:vMerge w:val="restart"/>
          </w:tcPr>
          <w:p>
            <w:pPr>
              <w:pStyle w:val="TableParagraph"/>
              <w:spacing w:before="14"/>
              <w:rPr>
                <w:rFonts w:ascii="方正小标宋简体"/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3055" w:type="dxa"/>
            <w:vMerge w:val="restart"/>
          </w:tcPr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rPr>
                <w:rFonts w:ascii="方正小标宋简体"/>
                <w:sz w:val="11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外墙喷涂</w:t>
            </w:r>
          </w:p>
        </w:tc>
        <w:tc>
          <w:tcPr>
            <w:tcW w:w="10327" w:type="dxa"/>
          </w:tcPr>
          <w:p>
            <w:pPr>
              <w:pStyle w:val="TableParagraph"/>
              <w:spacing w:before="60"/>
              <w:ind w:left="106"/>
              <w:rPr>
                <w:sz w:val="21"/>
              </w:rPr>
            </w:pPr>
            <w:r>
              <w:rPr>
                <w:sz w:val="21"/>
              </w:rPr>
              <w:t>机器人企业：广东博智林机器人有限公司</w:t>
            </w:r>
          </w:p>
          <w:p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联合单位：安徽腾越建筑工程有限公司、沈阳腾越建筑工程有限公司、广东腾越建筑工程有限公司</w:t>
            </w:r>
          </w:p>
        </w:tc>
      </w:tr>
      <w:tr>
        <w:trPr>
          <w:trHeight w:val="661" w:hRule="atLeast"/>
        </w:trPr>
        <w:tc>
          <w:tcPr>
            <w:tcW w:w="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7" w:type="dxa"/>
          </w:tcPr>
          <w:p>
            <w:pPr>
              <w:pStyle w:val="TableParagraph"/>
              <w:spacing w:line="312" w:lineRule="exact" w:before="1"/>
              <w:ind w:left="106" w:right="6430"/>
              <w:rPr>
                <w:sz w:val="21"/>
              </w:rPr>
            </w:pPr>
            <w:r>
              <w:rPr>
                <w:w w:val="95"/>
                <w:sz w:val="21"/>
              </w:rPr>
              <w:t>机器人企业：筑橙科技（深圳）有限公司</w:t>
            </w:r>
            <w:r>
              <w:rPr>
                <w:sz w:val="21"/>
              </w:rPr>
              <w:t>联合单位：中国金茂控股集团有限公司</w:t>
            </w:r>
          </w:p>
        </w:tc>
      </w:tr>
      <w:tr>
        <w:trPr>
          <w:trHeight w:val="649" w:hRule="atLeast"/>
        </w:trPr>
        <w:tc>
          <w:tcPr>
            <w:tcW w:w="827" w:type="dxa"/>
            <w:vMerge w:val="restart"/>
          </w:tcPr>
          <w:p>
            <w:pPr>
              <w:pStyle w:val="TableParagraph"/>
              <w:spacing w:before="7"/>
              <w:rPr>
                <w:rFonts w:ascii="方正小标宋简体"/>
                <w:sz w:val="30"/>
              </w:rPr>
            </w:pPr>
          </w:p>
          <w:p>
            <w:pPr>
              <w:pStyle w:val="TableParagraph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3055" w:type="dxa"/>
            <w:vMerge w:val="restart"/>
          </w:tcPr>
          <w:p>
            <w:pPr>
              <w:pStyle w:val="TableParagraph"/>
              <w:spacing w:before="9"/>
              <w:rPr>
                <w:rFonts w:ascii="方正小标宋简体"/>
                <w:sz w:val="29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室内喷涂</w:t>
            </w:r>
          </w:p>
        </w:tc>
        <w:tc>
          <w:tcPr>
            <w:tcW w:w="10327" w:type="dxa"/>
          </w:tcPr>
          <w:p>
            <w:pPr>
              <w:pStyle w:val="TableParagraph"/>
              <w:spacing w:before="34"/>
              <w:ind w:left="106"/>
              <w:rPr>
                <w:sz w:val="21"/>
              </w:rPr>
            </w:pPr>
            <w:r>
              <w:rPr>
                <w:sz w:val="21"/>
              </w:rPr>
              <w:t>机器人企业：广东博智林机器人有限公司</w:t>
            </w:r>
          </w:p>
          <w:p>
            <w:pPr>
              <w:pStyle w:val="TableParagraph"/>
              <w:spacing w:before="42"/>
              <w:ind w:left="106"/>
              <w:rPr>
                <w:sz w:val="21"/>
              </w:rPr>
            </w:pPr>
            <w:r>
              <w:rPr>
                <w:sz w:val="21"/>
              </w:rPr>
              <w:t>联合单位：安徽腾越建筑工程有限公司、沈阳腾越建筑工程有限公司、广东腾越建筑工程有限公司</w:t>
            </w:r>
          </w:p>
        </w:tc>
      </w:tr>
      <w:tr>
        <w:trPr>
          <w:trHeight w:val="662" w:hRule="atLeast"/>
        </w:trPr>
        <w:tc>
          <w:tcPr>
            <w:tcW w:w="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7" w:type="dxa"/>
          </w:tcPr>
          <w:p>
            <w:pPr>
              <w:pStyle w:val="TableParagraph"/>
              <w:spacing w:before="39"/>
              <w:ind w:left="106"/>
              <w:rPr>
                <w:sz w:val="21"/>
              </w:rPr>
            </w:pPr>
            <w:r>
              <w:rPr>
                <w:sz w:val="21"/>
              </w:rPr>
              <w:t>机器人企业：上海蔚建科技有限公司</w:t>
            </w:r>
          </w:p>
          <w:p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联合单位：中国建筑第八工程局有限公司、中天建设集团有限公司、浙江省建工集团有限责任公司</w:t>
            </w:r>
          </w:p>
        </w:tc>
      </w:tr>
      <w:tr>
        <w:trPr>
          <w:trHeight w:val="690" w:hRule="atLeast"/>
        </w:trPr>
        <w:tc>
          <w:tcPr>
            <w:tcW w:w="827" w:type="dxa"/>
          </w:tcPr>
          <w:p>
            <w:pPr>
              <w:pStyle w:val="TableParagraph"/>
              <w:spacing w:before="11"/>
              <w:rPr>
                <w:rFonts w:ascii="方正小标宋简体"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3055" w:type="dxa"/>
          </w:tcPr>
          <w:p>
            <w:pPr>
              <w:pStyle w:val="TableParagraph"/>
              <w:spacing w:before="13"/>
              <w:rPr>
                <w:rFonts w:ascii="方正小标宋简体"/>
                <w:sz w:val="11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地砖铺贴</w:t>
            </w:r>
          </w:p>
        </w:tc>
        <w:tc>
          <w:tcPr>
            <w:tcW w:w="10327" w:type="dxa"/>
          </w:tcPr>
          <w:p>
            <w:pPr>
              <w:pStyle w:val="TableParagraph"/>
              <w:spacing w:line="310" w:lineRule="atLeast" w:before="12"/>
              <w:ind w:left="106" w:right="6428"/>
              <w:rPr>
                <w:sz w:val="21"/>
              </w:rPr>
            </w:pPr>
            <w:r>
              <w:rPr>
                <w:w w:val="95"/>
                <w:sz w:val="21"/>
              </w:rPr>
              <w:t>机器人企业：广东博智林机器人有限公司联合单位：广东筑华慧建筑科技有限公司</w:t>
            </w:r>
          </w:p>
        </w:tc>
      </w:tr>
      <w:tr>
        <w:trPr>
          <w:trHeight w:val="670" w:hRule="atLeast"/>
        </w:trPr>
        <w:tc>
          <w:tcPr>
            <w:tcW w:w="827" w:type="dxa"/>
          </w:tcPr>
          <w:p>
            <w:pPr>
              <w:pStyle w:val="TableParagraph"/>
              <w:rPr>
                <w:rFonts w:ascii="方正小标宋简体"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3055" w:type="dxa"/>
          </w:tcPr>
          <w:p>
            <w:pPr>
              <w:pStyle w:val="TableParagraph"/>
              <w:spacing w:before="4"/>
              <w:rPr>
                <w:rFonts w:ascii="方正小标宋简体"/>
                <w:sz w:val="11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隧道内物料运输</w:t>
            </w:r>
          </w:p>
        </w:tc>
        <w:tc>
          <w:tcPr>
            <w:tcW w:w="10327" w:type="dxa"/>
          </w:tcPr>
          <w:p>
            <w:pPr>
              <w:pStyle w:val="TableParagraph"/>
              <w:spacing w:before="44"/>
              <w:ind w:left="106"/>
              <w:rPr>
                <w:sz w:val="21"/>
              </w:rPr>
            </w:pPr>
            <w:r>
              <w:rPr>
                <w:sz w:val="21"/>
              </w:rPr>
              <w:t>机器人企业：深圳市虹鹏能源科技有限责任公司</w:t>
            </w:r>
          </w:p>
          <w:p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联合单位：中国铁路工程集团有限公司、中国铁建股份有限公司、中国交通建设集团有限公司</w:t>
            </w:r>
          </w:p>
        </w:tc>
      </w:tr>
      <w:tr>
        <w:trPr>
          <w:trHeight w:val="768" w:hRule="atLeast"/>
        </w:trPr>
        <w:tc>
          <w:tcPr>
            <w:tcW w:w="827" w:type="dxa"/>
          </w:tcPr>
          <w:p>
            <w:pPr>
              <w:pStyle w:val="TableParagraph"/>
              <w:spacing w:before="16"/>
              <w:rPr>
                <w:rFonts w:ascii="方正小标宋简体"/>
                <w:sz w:val="14"/>
              </w:rPr>
            </w:pPr>
          </w:p>
          <w:p>
            <w:pPr>
              <w:pStyle w:val="TableParagraph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3055" w:type="dxa"/>
          </w:tcPr>
          <w:p>
            <w:pPr>
              <w:pStyle w:val="TableParagraph"/>
              <w:rPr>
                <w:rFonts w:ascii="方正小标宋简体"/>
                <w:sz w:val="14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室内设备安装施工</w:t>
            </w:r>
          </w:p>
        </w:tc>
        <w:tc>
          <w:tcPr>
            <w:tcW w:w="10327" w:type="dxa"/>
          </w:tcPr>
          <w:p>
            <w:pPr>
              <w:pStyle w:val="TableParagraph"/>
              <w:spacing w:before="94"/>
              <w:ind w:left="106"/>
              <w:rPr>
                <w:sz w:val="21"/>
              </w:rPr>
            </w:pPr>
            <w:r>
              <w:rPr>
                <w:sz w:val="21"/>
              </w:rPr>
              <w:t>机器人企业：广州明森科技股份有限公司</w:t>
            </w:r>
          </w:p>
          <w:p>
            <w:pPr>
              <w:pStyle w:val="TableParagraph"/>
              <w:spacing w:before="42"/>
              <w:ind w:left="106"/>
              <w:rPr>
                <w:sz w:val="21"/>
              </w:rPr>
            </w:pPr>
            <w:r>
              <w:rPr>
                <w:sz w:val="21"/>
              </w:rPr>
              <w:t>联合单位：三菱电梯中国有限公司广州分公司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6840" w:h="11910" w:orient="landscape"/>
          <w:pgMar w:top="1100" w:bottom="280" w:left="1320" w:right="10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7"/>
        <w:gridCol w:w="3055"/>
        <w:gridCol w:w="10327"/>
      </w:tblGrid>
      <w:tr>
        <w:trPr>
          <w:trHeight w:val="613" w:hRule="atLeast"/>
        </w:trPr>
        <w:tc>
          <w:tcPr>
            <w:tcW w:w="14209" w:type="dxa"/>
            <w:gridSpan w:val="3"/>
          </w:tcPr>
          <w:p>
            <w:pPr>
              <w:pStyle w:val="TableParagraph"/>
              <w:spacing w:before="17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方向 </w:t>
            </w:r>
            <w:r>
              <w:rPr>
                <w:rFonts w:ascii="Times New Roman" w:eastAsia="Times New Roman"/>
                <w:b/>
                <w:sz w:val="21"/>
              </w:rPr>
              <w:t>2</w:t>
            </w:r>
            <w:r>
              <w:rPr>
                <w:b/>
                <w:sz w:val="21"/>
              </w:rPr>
              <w:t>：建筑构件生产机器人</w:t>
            </w:r>
          </w:p>
        </w:tc>
      </w:tr>
      <w:tr>
        <w:trPr>
          <w:trHeight w:val="688" w:hRule="atLeast"/>
        </w:trPr>
        <w:tc>
          <w:tcPr>
            <w:tcW w:w="82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305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9"/>
              <w:ind w:left="108"/>
              <w:rPr>
                <w:sz w:val="21"/>
              </w:rPr>
            </w:pPr>
            <w:r>
              <w:rPr>
                <w:sz w:val="21"/>
              </w:rPr>
              <w:t>钢结构智能生产</w:t>
            </w:r>
          </w:p>
        </w:tc>
        <w:tc>
          <w:tcPr>
            <w:tcW w:w="10327" w:type="dxa"/>
          </w:tcPr>
          <w:p>
            <w:pPr>
              <w:pStyle w:val="TableParagraph"/>
              <w:spacing w:before="52"/>
              <w:ind w:left="106"/>
              <w:rPr>
                <w:sz w:val="21"/>
              </w:rPr>
            </w:pPr>
            <w:r>
              <w:rPr>
                <w:sz w:val="21"/>
              </w:rPr>
              <w:t>机器人企业：埃夫特智能装备股份有限公司</w:t>
            </w:r>
          </w:p>
          <w:p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联合单位：中铁宝桥集团有限公司扬州钢结构分公司</w:t>
            </w:r>
          </w:p>
        </w:tc>
      </w:tr>
      <w:tr>
        <w:trPr>
          <w:trHeight w:val="772" w:hRule="atLeast"/>
        </w:trPr>
        <w:tc>
          <w:tcPr>
            <w:tcW w:w="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7" w:type="dxa"/>
          </w:tcPr>
          <w:p>
            <w:pPr>
              <w:pStyle w:val="TableParagraph"/>
              <w:spacing w:line="278" w:lineRule="auto" w:before="95"/>
              <w:ind w:left="106" w:right="6430"/>
              <w:rPr>
                <w:sz w:val="21"/>
              </w:rPr>
            </w:pPr>
            <w:r>
              <w:rPr>
                <w:w w:val="95"/>
                <w:sz w:val="21"/>
              </w:rPr>
              <w:t>机器人企业：山西潇河建筑产业有限公司</w:t>
            </w:r>
            <w:r>
              <w:rPr>
                <w:sz w:val="21"/>
              </w:rPr>
              <w:t>联合单位：山西潇河建筑产业有限公司</w:t>
            </w:r>
          </w:p>
        </w:tc>
      </w:tr>
      <w:tr>
        <w:trPr>
          <w:trHeight w:val="662" w:hRule="atLeast"/>
        </w:trPr>
        <w:tc>
          <w:tcPr>
            <w:tcW w:w="82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305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预制构件焊接</w:t>
            </w:r>
          </w:p>
        </w:tc>
        <w:tc>
          <w:tcPr>
            <w:tcW w:w="10327" w:type="dxa"/>
          </w:tcPr>
          <w:p>
            <w:pPr>
              <w:pStyle w:val="TableParagraph"/>
              <w:spacing w:line="312" w:lineRule="exact"/>
              <w:ind w:left="106" w:right="6219"/>
              <w:rPr>
                <w:sz w:val="21"/>
              </w:rPr>
            </w:pPr>
            <w:r>
              <w:rPr>
                <w:w w:val="95"/>
                <w:sz w:val="21"/>
              </w:rPr>
              <w:t>机器人企业：奥美森智能装备股份有限公司</w:t>
            </w:r>
            <w:r>
              <w:rPr>
                <w:sz w:val="21"/>
              </w:rPr>
              <w:t>联合单位：天祥建设集团股份有限公司</w:t>
            </w:r>
          </w:p>
        </w:tc>
      </w:tr>
      <w:tr>
        <w:trPr>
          <w:trHeight w:val="702" w:hRule="atLeast"/>
        </w:trPr>
        <w:tc>
          <w:tcPr>
            <w:tcW w:w="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7" w:type="dxa"/>
          </w:tcPr>
          <w:p>
            <w:pPr>
              <w:pStyle w:val="TableParagraph"/>
              <w:spacing w:line="310" w:lineRule="atLeast" w:before="18"/>
              <w:ind w:left="106" w:right="6430"/>
              <w:rPr>
                <w:sz w:val="21"/>
              </w:rPr>
            </w:pPr>
            <w:r>
              <w:rPr>
                <w:w w:val="95"/>
                <w:sz w:val="21"/>
              </w:rPr>
              <w:t>机器人企业：山西潇河建筑产业有限公司</w:t>
            </w:r>
            <w:r>
              <w:rPr>
                <w:sz w:val="21"/>
              </w:rPr>
              <w:t>联合单位：山西潇河建筑产业有限公司</w:t>
            </w:r>
          </w:p>
        </w:tc>
      </w:tr>
      <w:tr>
        <w:trPr>
          <w:trHeight w:val="696" w:hRule="atLeast"/>
        </w:trPr>
        <w:tc>
          <w:tcPr>
            <w:tcW w:w="827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3055" w:type="dxa"/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构件 </w:t>
            </w:r>
            <w:r>
              <w:rPr>
                <w:rFonts w:ascii="Times New Roman" w:eastAsia="Times New Roman"/>
                <w:sz w:val="21"/>
              </w:rPr>
              <w:t>3D </w:t>
            </w:r>
            <w:r>
              <w:rPr>
                <w:sz w:val="21"/>
              </w:rPr>
              <w:t>打印</w:t>
            </w:r>
          </w:p>
        </w:tc>
        <w:tc>
          <w:tcPr>
            <w:tcW w:w="10327" w:type="dxa"/>
          </w:tcPr>
          <w:p>
            <w:pPr>
              <w:pStyle w:val="TableParagraph"/>
              <w:spacing w:line="310" w:lineRule="atLeast" w:before="16"/>
              <w:ind w:left="106" w:right="6219"/>
              <w:rPr>
                <w:sz w:val="21"/>
              </w:rPr>
            </w:pPr>
            <w:r>
              <w:rPr>
                <w:w w:val="95"/>
                <w:sz w:val="21"/>
              </w:rPr>
              <w:t>机器人企业：上海酷鹰机器人科技有限公司 联合单位：中国建筑西南设计研究院景观院</w:t>
            </w:r>
          </w:p>
        </w:tc>
      </w:tr>
      <w:tr>
        <w:trPr>
          <w:trHeight w:val="716" w:hRule="atLeast"/>
        </w:trPr>
        <w:tc>
          <w:tcPr>
            <w:tcW w:w="827" w:type="dxa"/>
          </w:tcPr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</w:p>
        </w:tc>
        <w:tc>
          <w:tcPr>
            <w:tcW w:w="3055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建筑材料搬运码垛</w:t>
            </w:r>
          </w:p>
        </w:tc>
        <w:tc>
          <w:tcPr>
            <w:tcW w:w="10327" w:type="dxa"/>
          </w:tcPr>
          <w:p>
            <w:pPr>
              <w:pStyle w:val="TableParagraph"/>
              <w:spacing w:before="66"/>
              <w:ind w:left="106"/>
              <w:rPr>
                <w:sz w:val="21"/>
              </w:rPr>
            </w:pPr>
            <w:r>
              <w:rPr>
                <w:sz w:val="21"/>
              </w:rPr>
              <w:t>机器人企业：河南欧帕工业机器人有限公司</w:t>
            </w:r>
          </w:p>
          <w:p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联合单位：庐江县洪润新型墙体材料厂、合肥义丰新型建材有限公司</w:t>
            </w:r>
          </w:p>
        </w:tc>
      </w:tr>
      <w:tr>
        <w:trPr>
          <w:trHeight w:val="613" w:hRule="atLeast"/>
        </w:trPr>
        <w:tc>
          <w:tcPr>
            <w:tcW w:w="14209" w:type="dxa"/>
            <w:gridSpan w:val="3"/>
          </w:tcPr>
          <w:p>
            <w:pPr>
              <w:pStyle w:val="TableParagraph"/>
              <w:spacing w:before="174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方向 </w:t>
            </w:r>
            <w:r>
              <w:rPr>
                <w:rFonts w:ascii="Times New Roman" w:eastAsia="Times New Roman"/>
                <w:b/>
                <w:sz w:val="21"/>
              </w:rPr>
              <w:t>3</w:t>
            </w:r>
            <w:r>
              <w:rPr>
                <w:b/>
                <w:sz w:val="21"/>
              </w:rPr>
              <w:t>：建筑物检测机器人</w:t>
            </w:r>
          </w:p>
        </w:tc>
      </w:tr>
      <w:tr>
        <w:trPr>
          <w:trHeight w:val="703" w:hRule="atLeast"/>
        </w:trPr>
        <w:tc>
          <w:tcPr>
            <w:tcW w:w="827" w:type="dxa"/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10" w:right="10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3055" w:type="dxa"/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桥梁拉索智能检测</w:t>
            </w:r>
          </w:p>
        </w:tc>
        <w:tc>
          <w:tcPr>
            <w:tcW w:w="10327" w:type="dxa"/>
          </w:tcPr>
          <w:p>
            <w:pPr>
              <w:pStyle w:val="TableParagraph"/>
              <w:spacing w:before="59"/>
              <w:ind w:left="106"/>
              <w:rPr>
                <w:sz w:val="21"/>
              </w:rPr>
            </w:pPr>
            <w:r>
              <w:rPr>
                <w:sz w:val="21"/>
              </w:rPr>
              <w:t>机器人企业：洛阳百克特科技发展股份有限公司</w:t>
            </w:r>
          </w:p>
          <w:p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联合单位：中铁大桥科学研究院有限公司、广东华路交通科技有限公司</w:t>
            </w:r>
          </w:p>
        </w:tc>
      </w:tr>
      <w:tr>
        <w:trPr>
          <w:trHeight w:val="1002" w:hRule="atLeast"/>
        </w:trPr>
        <w:tc>
          <w:tcPr>
            <w:tcW w:w="8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27"/>
              <w:ind w:left="107" w:right="10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30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6"/>
              <w:ind w:left="108"/>
              <w:rPr>
                <w:sz w:val="21"/>
              </w:rPr>
            </w:pPr>
            <w:r>
              <w:rPr>
                <w:sz w:val="21"/>
              </w:rPr>
              <w:t>管道健康状况检测</w:t>
            </w:r>
          </w:p>
        </w:tc>
        <w:tc>
          <w:tcPr>
            <w:tcW w:w="10327" w:type="dxa"/>
          </w:tcPr>
          <w:p>
            <w:pPr>
              <w:pStyle w:val="TableParagraph"/>
              <w:spacing w:before="54"/>
              <w:ind w:left="106"/>
              <w:rPr>
                <w:sz w:val="21"/>
              </w:rPr>
            </w:pPr>
            <w:r>
              <w:rPr>
                <w:sz w:val="21"/>
              </w:rPr>
              <w:t>机器人企业：岩联（武汉）科技有限公司</w:t>
            </w:r>
          </w:p>
          <w:p>
            <w:pPr>
              <w:pStyle w:val="TableParagraph"/>
              <w:spacing w:line="310" w:lineRule="atLeast" w:before="2"/>
              <w:ind w:left="106" w:right="128"/>
              <w:rPr>
                <w:sz w:val="21"/>
              </w:rPr>
            </w:pPr>
            <w:r>
              <w:rPr>
                <w:w w:val="95"/>
                <w:sz w:val="21"/>
              </w:rPr>
              <w:t>联合单位：新疆维泰开发建设（集团）股份有限公司、中勘冶金勘察设计研究院有限责任公司、广西壮族自治   </w:t>
            </w:r>
            <w:r>
              <w:rPr>
                <w:sz w:val="21"/>
              </w:rPr>
              <w:t>区建筑工程质量检测中心</w:t>
            </w:r>
          </w:p>
        </w:tc>
      </w:tr>
    </w:tbl>
    <w:sectPr>
      <w:pgSz w:w="16840" w:h="11910" w:orient="landscape"/>
      <w:pgMar w:top="1100" w:bottom="280" w:left="13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方正小标宋简体">
    <w:altName w:val="方正小标宋简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附件2</dc:title>
  <dcterms:created xsi:type="dcterms:W3CDTF">2022-08-24T01:05:32Z</dcterms:created>
  <dcterms:modified xsi:type="dcterms:W3CDTF">2022-08-24T01:05:32Z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2022-08-24T00:00:00Z</vt:filetime>
  </property>
</Properties>
</file>